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rFonts w:hint="eastAsia" w:ascii="方正小标宋_GBK" w:hAnsi="华文中宋" w:eastAsia="方正小标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河北省高等教育教学改革研究与实践项目申报汇总表</w:t>
      </w:r>
    </w:p>
    <w:p>
      <w:pPr>
        <w:spacing w:line="300" w:lineRule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申报单位（盖章）：                                    填表日期：    年  月  日</w:t>
      </w:r>
    </w:p>
    <w:tbl>
      <w:tblPr>
        <w:tblStyle w:val="3"/>
        <w:tblW w:w="13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696"/>
        <w:gridCol w:w="1082"/>
        <w:gridCol w:w="3871"/>
        <w:gridCol w:w="332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79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69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主持人</w:t>
            </w:r>
          </w:p>
        </w:tc>
        <w:tc>
          <w:tcPr>
            <w:tcW w:w="387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项目组成员</w:t>
            </w:r>
          </w:p>
        </w:tc>
        <w:tc>
          <w:tcPr>
            <w:tcW w:w="332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研究范围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(课程思政、创新创业教育改革、新工科、新农科、新医科、新文科、医教协同、农林、法律、新闻、旅游、工业设计、环境保护等)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napToGrid w:val="0"/>
        <w:spacing w:before="317" w:beforeLines="50" w:line="300" w:lineRule="auto"/>
        <w:jc w:val="left"/>
      </w:pPr>
      <w:r>
        <w:rPr>
          <w:rFonts w:hint="eastAsia" w:eastAsia="仿宋_GB2312"/>
          <w:sz w:val="32"/>
        </w:rPr>
        <w:t>联系人：         负责部门：          联系电话：             电子邮箱：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B4113"/>
    <w:rsid w:val="067D336A"/>
    <w:rsid w:val="0AF04070"/>
    <w:rsid w:val="35DC378A"/>
    <w:rsid w:val="54DB7F38"/>
    <w:rsid w:val="653D4996"/>
    <w:rsid w:val="6C4B4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2017-08-18T02:59:00Z</dcterms:created>
  <dc:creator>gaoming</dc:creator>
  <cp:lastModifiedBy>云中飞</cp:lastModifiedBy>
  <cp:lastPrinted>2017-08-21T09:18:00Z</cp:lastPrinted>
  <dcterms:modified xsi:type="dcterms:W3CDTF">2021-11-18T03:31:30Z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