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黑体" w:hAnsi="黑体" w:eastAsia="黑体" w:cs="仿宋_GB2312"/>
          <w:kern w:val="0"/>
          <w:sz w:val="32"/>
          <w:szCs w:val="32"/>
        </w:rPr>
      </w:pPr>
      <w:r>
        <w:rPr>
          <w:rFonts w:hint="eastAsia" w:ascii="黑体" w:hAnsi="黑体" w:eastAsia="黑体" w:cs="仿宋_GB2312"/>
          <w:kern w:val="0"/>
          <w:sz w:val="32"/>
          <w:szCs w:val="32"/>
        </w:rPr>
        <w:t xml:space="preserve">附件1 </w:t>
      </w:r>
    </w:p>
    <w:p>
      <w:pPr>
        <w:snapToGrid w:val="0"/>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河北省普通本科院校英语教学改革研究</w:t>
      </w:r>
    </w:p>
    <w:p>
      <w:pPr>
        <w:snapToGrid w:val="0"/>
        <w:jc w:val="center"/>
        <w:rPr>
          <w:rFonts w:hint="eastAsia" w:ascii="方正小标宋_GBK" w:eastAsia="方正小标宋_GBK"/>
          <w:b/>
          <w:kern w:val="0"/>
          <w:sz w:val="44"/>
          <w:szCs w:val="44"/>
        </w:rPr>
      </w:pPr>
      <w:bookmarkStart w:id="0" w:name="_GoBack"/>
      <w:bookmarkEnd w:id="0"/>
      <w:r>
        <w:rPr>
          <w:rFonts w:hint="eastAsia" w:ascii="方正小标宋简体" w:hAnsi="方正小标宋简体" w:eastAsia="方正小标宋简体" w:cs="方正小标宋简体"/>
          <w:b w:val="0"/>
          <w:bCs/>
          <w:kern w:val="0"/>
          <w:sz w:val="44"/>
          <w:szCs w:val="44"/>
        </w:rPr>
        <w:t>与实践项目指南</w:t>
      </w:r>
    </w:p>
    <w:p>
      <w:pPr>
        <w:snapToGrid w:val="0"/>
        <w:ind w:firstLine="602" w:firstLineChars="200"/>
        <w:rPr>
          <w:rFonts w:hint="eastAsia" w:ascii="方正仿宋_GBK" w:eastAsia="方正仿宋_GBK"/>
          <w:kern w:val="0"/>
          <w:sz w:val="28"/>
          <w:szCs w:val="28"/>
        </w:rPr>
      </w:pPr>
    </w:p>
    <w:p>
      <w:pPr>
        <w:keepNext w:val="0"/>
        <w:keepLines w:val="0"/>
        <w:pageBreakBefore w:val="0"/>
        <w:widowControl w:val="0"/>
        <w:kinsoku/>
        <w:wordWrap/>
        <w:overflowPunct/>
        <w:topLinePunct w:val="0"/>
        <w:autoSpaceDE/>
        <w:autoSpaceDN/>
        <w:bidi w:val="0"/>
        <w:adjustRightInd/>
        <w:spacing w:line="570" w:lineRule="exact"/>
        <w:ind w:firstLine="671" w:firstLineChars="197"/>
        <w:textAlignment w:val="auto"/>
        <w:rPr>
          <w:rFonts w:hint="eastAsia" w:ascii="仿宋" w:hAnsi="仿宋" w:eastAsia="仿宋" w:cs="仿宋"/>
          <w:sz w:val="32"/>
          <w:szCs w:val="32"/>
        </w:rPr>
      </w:pPr>
      <w:r>
        <w:rPr>
          <w:rFonts w:hint="eastAsia" w:ascii="仿宋" w:hAnsi="仿宋" w:eastAsia="仿宋" w:cs="仿宋"/>
          <w:sz w:val="32"/>
          <w:szCs w:val="32"/>
        </w:rPr>
        <w:t>为便于各校了解本次英语教学改革研究与实践的重点领域和范围，组织好申报工作，特制</w:t>
      </w:r>
      <w:r>
        <w:rPr>
          <w:rFonts w:hint="eastAsia" w:ascii="仿宋" w:hAnsi="仿宋" w:eastAsia="仿宋" w:cs="仿宋"/>
          <w:sz w:val="32"/>
          <w:szCs w:val="32"/>
          <w:lang w:eastAsia="zh-CN"/>
        </w:rPr>
        <w:t>定</w:t>
      </w:r>
      <w:r>
        <w:rPr>
          <w:rFonts w:hint="eastAsia" w:ascii="仿宋" w:hAnsi="仿宋" w:eastAsia="仿宋" w:cs="仿宋"/>
          <w:sz w:val="32"/>
          <w:szCs w:val="32"/>
        </w:rPr>
        <w:t>本指南。选题范围如下：</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“三进”背景下的大学英语或英语类专业教材建设</w:t>
      </w:r>
      <w:r>
        <w:rPr>
          <w:rFonts w:hint="eastAsia" w:ascii="仿宋" w:hAnsi="仿宋" w:eastAsia="仿宋" w:cs="仿宋"/>
          <w:color w:val="000000"/>
          <w:sz w:val="32"/>
          <w:szCs w:val="32"/>
          <w:lang w:eastAsia="zh-CN"/>
        </w:rPr>
        <w:t>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lang w:val="en-US" w:eastAsia="zh-CN"/>
        </w:rPr>
        <w:t>2.</w:t>
      </w:r>
      <w:r>
        <w:rPr>
          <w:rFonts w:hint="eastAsia" w:ascii="仿宋" w:hAnsi="仿宋" w:eastAsia="仿宋" w:cs="仿宋"/>
          <w:color w:val="000000"/>
          <w:kern w:val="0"/>
          <w:sz w:val="32"/>
          <w:szCs w:val="32"/>
        </w:rPr>
        <w:t>高校大学英语或英语专业一流课程建设研究与实践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snapToGrid w:val="0"/>
          <w:color w:val="000000"/>
          <w:spacing w:val="-4"/>
          <w:kern w:val="0"/>
          <w:sz w:val="32"/>
          <w:szCs w:val="32"/>
        </w:rPr>
      </w:pPr>
      <w:r>
        <w:rPr>
          <w:rFonts w:hint="eastAsia" w:ascii="仿宋" w:hAnsi="仿宋" w:eastAsia="仿宋" w:cs="仿宋"/>
          <w:snapToGrid w:val="0"/>
          <w:color w:val="000000"/>
          <w:kern w:val="0"/>
          <w:sz w:val="32"/>
          <w:szCs w:val="32"/>
          <w:lang w:val="en-US" w:eastAsia="zh-CN"/>
        </w:rPr>
        <w:t>3.</w:t>
      </w:r>
      <w:r>
        <w:rPr>
          <w:rFonts w:hint="eastAsia" w:ascii="仿宋" w:hAnsi="仿宋" w:eastAsia="仿宋" w:cs="仿宋"/>
          <w:snapToGrid w:val="0"/>
          <w:color w:val="000000"/>
          <w:kern w:val="0"/>
          <w:sz w:val="32"/>
          <w:szCs w:val="32"/>
        </w:rPr>
        <w:t>基于</w:t>
      </w:r>
      <w:r>
        <w:rPr>
          <w:rFonts w:hint="eastAsia" w:ascii="仿宋" w:hAnsi="仿宋" w:eastAsia="仿宋" w:cs="仿宋"/>
          <w:snapToGrid w:val="0"/>
          <w:color w:val="000000"/>
          <w:spacing w:val="-4"/>
          <w:kern w:val="0"/>
          <w:sz w:val="32"/>
          <w:szCs w:val="32"/>
        </w:rPr>
        <w:t>POA理论的大学英语课程教学研究与实践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66" w:firstLineChars="200"/>
        <w:textAlignment w:val="auto"/>
        <w:rPr>
          <w:rFonts w:hint="eastAsia" w:ascii="仿宋" w:hAnsi="仿宋" w:eastAsia="仿宋" w:cs="仿宋"/>
          <w:snapToGrid w:val="0"/>
          <w:color w:val="000000"/>
          <w:spacing w:val="-4"/>
          <w:kern w:val="0"/>
          <w:sz w:val="32"/>
          <w:szCs w:val="32"/>
        </w:rPr>
      </w:pPr>
      <w:r>
        <w:rPr>
          <w:rFonts w:hint="eastAsia" w:ascii="仿宋" w:hAnsi="仿宋" w:eastAsia="仿宋" w:cs="仿宋"/>
          <w:snapToGrid w:val="0"/>
          <w:color w:val="000000"/>
          <w:spacing w:val="-4"/>
          <w:kern w:val="0"/>
          <w:sz w:val="32"/>
          <w:szCs w:val="32"/>
          <w:lang w:val="en-US" w:eastAsia="zh-CN"/>
        </w:rPr>
        <w:t>4.</w:t>
      </w:r>
      <w:r>
        <w:rPr>
          <w:rFonts w:hint="eastAsia" w:ascii="仿宋" w:hAnsi="仿宋" w:eastAsia="仿宋" w:cs="仿宋"/>
          <w:snapToGrid w:val="0"/>
          <w:color w:val="000000"/>
          <w:spacing w:val="-4"/>
          <w:kern w:val="0"/>
          <w:sz w:val="32"/>
          <w:szCs w:val="32"/>
        </w:rPr>
        <w:t>基于</w:t>
      </w:r>
      <w:r>
        <w:rPr>
          <w:rFonts w:hint="eastAsia" w:ascii="仿宋" w:hAnsi="仿宋" w:eastAsia="仿宋" w:cs="仿宋"/>
          <w:color w:val="000000"/>
          <w:kern w:val="0"/>
          <w:sz w:val="32"/>
          <w:szCs w:val="32"/>
        </w:rPr>
        <w:t>MOOC/UMOOCs</w:t>
      </w:r>
      <w:r>
        <w:rPr>
          <w:rFonts w:hint="eastAsia" w:ascii="仿宋" w:hAnsi="仿宋" w:eastAsia="仿宋" w:cs="仿宋"/>
          <w:snapToGrid w:val="0"/>
          <w:color w:val="000000"/>
          <w:spacing w:val="-4"/>
          <w:kern w:val="0"/>
          <w:sz w:val="32"/>
          <w:szCs w:val="32"/>
        </w:rPr>
        <w:t>的微专业课程建设、混合式教学研究与实践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5.基于各类校园智慧教学云平台的大学英语混合式教学模式研究与实践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6.基于大数据与学习分析的大学英语教学形成性评估研</w:t>
      </w:r>
    </w:p>
    <w:p>
      <w:pPr>
        <w:keepNext w:val="0"/>
        <w:keepLines w:val="0"/>
        <w:pageBreakBefore w:val="0"/>
        <w:widowControl w:val="0"/>
        <w:numPr>
          <w:ilvl w:val="0"/>
          <w:numId w:val="0"/>
        </w:numPr>
        <w:tabs>
          <w:tab w:val="left" w:pos="924"/>
        </w:tabs>
        <w:kinsoku/>
        <w:wordWrap/>
        <w:overflowPunct/>
        <w:topLinePunct w:val="0"/>
        <w:autoSpaceDE/>
        <w:autoSpaceDN/>
        <w:bidi w:val="0"/>
        <w:adjustRightInd/>
        <w:snapToGrid w:val="0"/>
        <w:spacing w:line="570" w:lineRule="exact"/>
        <w:ind w:leftChars="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7.高校ESP英语课程设置与教学模式研究与实践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kern w:val="0"/>
          <w:sz w:val="32"/>
          <w:szCs w:val="32"/>
        </w:rPr>
        <w:t>8.学术英语课程设置与教学模式研究与实践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9.大学英语或英语专业课程思政教学研究与实践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10.基于大学外语测试与训练系统的教学研究与实践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11.基于“在线平台”的视听说教学资源建设、数字化教学模式实践研究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12.基于人工智能教师发展平台的师训体系建设与研究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13.基于智慧教室的课程教学设计与实践研究</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14.高校外语教师职业发展与教学团队建设研究与实践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rPr>
        <w:t>15.大学生思辨能力、跨文化能力、国际沟通能力培养研究</w:t>
      </w:r>
      <w:r>
        <w:rPr>
          <w:rFonts w:hint="eastAsia" w:ascii="仿宋" w:hAnsi="仿宋" w:eastAsia="仿宋" w:cs="仿宋"/>
          <w:color w:val="000000"/>
          <w:kern w:val="0"/>
          <w:sz w:val="32"/>
          <w:szCs w:val="32"/>
          <w:lang w:eastAsia="zh-CN"/>
        </w:rPr>
        <w:t>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16.国际人才培养与评价研究与实践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17.各类英语大赛对教学的反拨作用研究与实践</w:t>
      </w:r>
    </w:p>
    <w:p>
      <w:pPr>
        <w:keepNext w:val="0"/>
        <w:keepLines w:val="0"/>
        <w:pageBreakBefore w:val="0"/>
        <w:widowControl w:val="0"/>
        <w:numPr>
          <w:ilvl w:val="0"/>
          <w:numId w:val="0"/>
        </w:numPr>
        <w:kinsoku/>
        <w:wordWrap/>
        <w:overflowPunct/>
        <w:topLinePunct w:val="0"/>
        <w:autoSpaceDE/>
        <w:autoSpaceDN/>
        <w:bidi w:val="0"/>
        <w:adjustRightInd/>
        <w:snapToGrid w:val="0"/>
        <w:spacing w:line="570" w:lineRule="exact"/>
        <w:ind w:leftChars="0" w:firstLine="682" w:firstLineChars="200"/>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18.自选题目（联系</w:t>
      </w:r>
      <w:r>
        <w:rPr>
          <w:rFonts w:hint="eastAsia" w:ascii="仿宋" w:hAnsi="仿宋" w:eastAsia="仿宋" w:cs="仿宋"/>
          <w:color w:val="000000"/>
          <w:kern w:val="0"/>
          <w:sz w:val="32"/>
          <w:szCs w:val="32"/>
          <w:lang w:eastAsia="zh-CN"/>
        </w:rPr>
        <w:t>课程</w:t>
      </w:r>
      <w:r>
        <w:rPr>
          <w:rFonts w:hint="eastAsia" w:ascii="仿宋" w:hAnsi="仿宋" w:eastAsia="仿宋" w:cs="仿宋"/>
          <w:color w:val="000000"/>
          <w:kern w:val="0"/>
          <w:sz w:val="32"/>
          <w:szCs w:val="32"/>
        </w:rPr>
        <w:t>建设</w:t>
      </w:r>
      <w:r>
        <w:rPr>
          <w:rFonts w:hint="eastAsia" w:ascii="仿宋" w:hAnsi="仿宋" w:eastAsia="仿宋" w:cs="仿宋"/>
          <w:color w:val="000000"/>
          <w:kern w:val="0"/>
          <w:sz w:val="32"/>
          <w:szCs w:val="32"/>
          <w:lang w:eastAsia="zh-CN"/>
        </w:rPr>
        <w:t>、专业建设、教材建设</w:t>
      </w:r>
      <w:r>
        <w:rPr>
          <w:rFonts w:hint="eastAsia" w:ascii="仿宋" w:hAnsi="仿宋" w:eastAsia="仿宋" w:cs="仿宋"/>
          <w:color w:val="000000"/>
          <w:kern w:val="0"/>
          <w:sz w:val="32"/>
          <w:szCs w:val="32"/>
        </w:rPr>
        <w:t>和教学改革实际）</w:t>
      </w:r>
    </w:p>
    <w:p>
      <w:pPr>
        <w:keepNext w:val="0"/>
        <w:keepLines w:val="0"/>
        <w:pageBreakBefore w:val="0"/>
        <w:widowControl w:val="0"/>
        <w:kinsoku/>
        <w:wordWrap/>
        <w:overflowPunct/>
        <w:topLinePunct w:val="0"/>
        <w:autoSpaceDE/>
        <w:autoSpaceDN/>
        <w:bidi w:val="0"/>
        <w:adjustRightInd/>
        <w:snapToGrid w:val="0"/>
        <w:spacing w:line="570" w:lineRule="exact"/>
        <w:ind w:firstLine="602" w:firstLineChars="200"/>
        <w:textAlignment w:val="auto"/>
        <w:rPr>
          <w:rFonts w:eastAsia="仿宋"/>
          <w:color w:val="000000"/>
          <w:kern w:val="0"/>
          <w:sz w:val="28"/>
          <w:szCs w:val="28"/>
        </w:rPr>
      </w:pPr>
    </w:p>
    <w:p/>
    <w:sectPr>
      <w:headerReference r:id="rId3" w:type="default"/>
      <w:footerReference r:id="rId5" w:type="default"/>
      <w:headerReference r:id="rId4" w:type="even"/>
      <w:footerReference r:id="rId6" w:type="even"/>
      <w:pgSz w:w="11906" w:h="16838"/>
      <w:pgMar w:top="2098" w:right="1474" w:bottom="1984" w:left="1587" w:header="0" w:footer="1588" w:gutter="0"/>
      <w:cols w:space="720" w:num="1"/>
      <w:docGrid w:type="linesAndChars" w:linePitch="923" w:charSpace="4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YzU1YjdhYTk0ZTA0N2VlOGQyZmU5OWNiZDIyZDcifQ=="/>
  </w:docVars>
  <w:rsids>
    <w:rsidRoot w:val="0011025F"/>
    <w:rsid w:val="0011025F"/>
    <w:rsid w:val="00E92BA2"/>
    <w:rsid w:val="57642D43"/>
    <w:rsid w:val="765F634D"/>
    <w:rsid w:val="77B76C5F"/>
    <w:rsid w:val="D6438B12"/>
    <w:rsid w:val="DEEFE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仿宋_GB2312" w:eastAsia="仿宋_GB2312"/>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0"/>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502</Words>
  <Characters>543</Characters>
  <Lines>3</Lines>
  <Paragraphs>1</Paragraphs>
  <TotalTime>5</TotalTime>
  <ScaleCrop>false</ScaleCrop>
  <LinksUpToDate>false</LinksUpToDate>
  <CharactersWithSpaces>544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2022-05-10T22:46:00Z</dcterms:created>
  <dc:creator>pc</dc:creator>
  <cp:lastModifiedBy>杨仪</cp:lastModifiedBy>
  <cp:lastPrinted>2022-05-19T09:07:15Z</cp:lastPrinted>
  <dcterms:modified xsi:type="dcterms:W3CDTF">2022-05-19T09:07:17Z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C73B7CE1D0DE44668A2355CDEDFCCDAA</vt:lpwstr>
  </property>
</Properties>
</file>